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E4E2" w14:textId="53A29754" w:rsidR="00697946" w:rsidRPr="00014F0E" w:rsidRDefault="00014F0E" w:rsidP="00014F0E">
      <w:pPr>
        <w:jc w:val="center"/>
        <w:rPr>
          <w:rFonts w:asciiTheme="minorHAnsi" w:hAnsiTheme="minorHAnsi"/>
          <w:b/>
          <w:bCs/>
        </w:rPr>
      </w:pPr>
      <w:r w:rsidRPr="00014F0E">
        <w:rPr>
          <w:rFonts w:asciiTheme="minorHAnsi" w:hAnsiTheme="minorHAnsi"/>
          <w:b/>
          <w:bCs/>
        </w:rPr>
        <w:t>Partner Symposium</w:t>
      </w:r>
      <w:r w:rsidR="00BD1C27">
        <w:rPr>
          <w:rFonts w:asciiTheme="minorHAnsi" w:hAnsiTheme="minorHAnsi"/>
          <w:b/>
          <w:bCs/>
        </w:rPr>
        <w:t>s</w:t>
      </w:r>
      <w:r w:rsidRPr="00014F0E">
        <w:rPr>
          <w:rFonts w:asciiTheme="minorHAnsi" w:hAnsiTheme="minorHAnsi"/>
          <w:b/>
          <w:bCs/>
        </w:rPr>
        <w:t xml:space="preserve"> Report</w:t>
      </w:r>
    </w:p>
    <w:p w14:paraId="75DE676A" w14:textId="174FBB7D" w:rsidR="00EF1A05" w:rsidRDefault="008E5EF7" w:rsidP="00E743AE">
      <w:pPr>
        <w:jc w:val="both"/>
        <w:rPr>
          <w:rFonts w:asciiTheme="minorHAnsi" w:hAnsiTheme="minorHAnsi"/>
        </w:rPr>
      </w:pPr>
      <w:r>
        <w:rPr>
          <w:rFonts w:asciiTheme="minorHAnsi" w:hAnsiTheme="minorHAnsi"/>
        </w:rPr>
        <w:t>Our Lord’s commission is to go and make disciples (</w:t>
      </w:r>
      <w:r w:rsidRPr="00BD1C27">
        <w:rPr>
          <w:rFonts w:asciiTheme="minorHAnsi" w:hAnsiTheme="minorHAnsi"/>
          <w:b/>
          <w:bCs/>
        </w:rPr>
        <w:t>Matthew 28:19-20</w:t>
      </w:r>
      <w:r>
        <w:rPr>
          <w:rFonts w:asciiTheme="minorHAnsi" w:hAnsiTheme="minorHAnsi"/>
        </w:rPr>
        <w:t xml:space="preserve">). To respond to this commission, </w:t>
      </w:r>
      <w:proofErr w:type="spellStart"/>
      <w:r w:rsidRPr="008E5EF7">
        <w:rPr>
          <w:rFonts w:ascii="Monotype Corsiva" w:hAnsi="Monotype Corsiva"/>
          <w:b/>
          <w:bCs/>
          <w:color w:val="7C2E1E"/>
        </w:rPr>
        <w:t>just</w:t>
      </w:r>
      <w:r w:rsidRPr="008E5EF7">
        <w:rPr>
          <w:rFonts w:ascii="Monotype Corsiva" w:hAnsi="Monotype Corsiva"/>
          <w:b/>
          <w:bCs/>
          <w:color w:val="7C2E1E"/>
          <w:sz w:val="28"/>
          <w:szCs w:val="24"/>
        </w:rPr>
        <w:t>Bible</w:t>
      </w:r>
      <w:proofErr w:type="spellEnd"/>
      <w:r w:rsidRPr="008E5EF7">
        <w:rPr>
          <w:rFonts w:ascii="Monotype Corsiva" w:hAnsi="Monotype Corsiva"/>
          <w:b/>
          <w:bCs/>
          <w:color w:val="7C2E1E"/>
          <w:sz w:val="28"/>
          <w:szCs w:val="24"/>
        </w:rPr>
        <w:t xml:space="preserve"> </w:t>
      </w:r>
      <w:r w:rsidRPr="008E5EF7">
        <w:rPr>
          <w:rFonts w:ascii="Monotype Corsiva" w:hAnsi="Monotype Corsiva"/>
          <w:b/>
          <w:bCs/>
          <w:sz w:val="28"/>
          <w:szCs w:val="24"/>
        </w:rPr>
        <w:t>Ministries</w:t>
      </w:r>
      <w:r w:rsidRPr="008E5EF7">
        <w:rPr>
          <w:rFonts w:asciiTheme="minorHAnsi" w:hAnsiTheme="minorHAnsi"/>
          <w:sz w:val="28"/>
          <w:szCs w:val="24"/>
        </w:rPr>
        <w:t xml:space="preserve"> </w:t>
      </w:r>
      <w:r>
        <w:rPr>
          <w:rFonts w:asciiTheme="minorHAnsi" w:hAnsiTheme="minorHAnsi"/>
        </w:rPr>
        <w:t>has been conducting Symposiums i</w:t>
      </w:r>
      <w:r w:rsidR="007F2128">
        <w:rPr>
          <w:rFonts w:asciiTheme="minorHAnsi" w:hAnsiTheme="minorHAnsi"/>
        </w:rPr>
        <w:t>n</w:t>
      </w:r>
      <w:r>
        <w:rPr>
          <w:rFonts w:asciiTheme="minorHAnsi" w:hAnsiTheme="minorHAnsi"/>
        </w:rPr>
        <w:t xml:space="preserve"> Uganda and Kenya</w:t>
      </w:r>
      <w:r w:rsidR="00E743AE">
        <w:rPr>
          <w:rFonts w:asciiTheme="minorHAnsi" w:hAnsiTheme="minorHAnsi"/>
        </w:rPr>
        <w:t xml:space="preserve"> since 2014. These Symposiums are a three-day teaching through a book of the Bible. Since 2014 we have taught through eight books of the Bible (Joshua, James, Galatians, Ephesians, 1 John, Mark, 1 Peter, </w:t>
      </w:r>
      <w:r w:rsidR="00BD1C27">
        <w:rPr>
          <w:rFonts w:asciiTheme="minorHAnsi" w:hAnsiTheme="minorHAnsi"/>
        </w:rPr>
        <w:t>and</w:t>
      </w:r>
      <w:r w:rsidR="00E743AE">
        <w:rPr>
          <w:rFonts w:asciiTheme="minorHAnsi" w:hAnsiTheme="minorHAnsi"/>
        </w:rPr>
        <w:t xml:space="preserve"> Colossians). Attendees of these Symposiums receive a study workbook (translated in Luganda </w:t>
      </w:r>
      <w:r w:rsidR="00BD1C27">
        <w:rPr>
          <w:rFonts w:asciiTheme="minorHAnsi" w:hAnsiTheme="minorHAnsi"/>
        </w:rPr>
        <w:t>or</w:t>
      </w:r>
      <w:r w:rsidR="00E743AE">
        <w:rPr>
          <w:rFonts w:asciiTheme="minorHAnsi" w:hAnsiTheme="minorHAnsi"/>
        </w:rPr>
        <w:t xml:space="preserve"> Swahili) and a Bible if they </w:t>
      </w:r>
      <w:r w:rsidR="00EF1A05">
        <w:rPr>
          <w:rFonts w:asciiTheme="minorHAnsi" w:hAnsiTheme="minorHAnsi"/>
        </w:rPr>
        <w:t xml:space="preserve">never owned one. </w:t>
      </w:r>
    </w:p>
    <w:p w14:paraId="559F0767" w14:textId="2C860A87" w:rsidR="00243E7C" w:rsidRDefault="00121E36" w:rsidP="00E743AE">
      <w:pPr>
        <w:jc w:val="both"/>
        <w:rPr>
          <w:rFonts w:asciiTheme="minorHAnsi" w:hAnsiTheme="minorHAnsi"/>
        </w:rPr>
      </w:pPr>
      <w:r>
        <w:rPr>
          <w:rFonts w:asciiTheme="minorHAnsi" w:hAnsiTheme="minorHAnsi"/>
        </w:rPr>
        <w:t xml:space="preserve">Resources and training are extremely challenging to nonexistent for most Africans. </w:t>
      </w:r>
      <w:r w:rsidR="00EF1A05">
        <w:rPr>
          <w:rFonts w:asciiTheme="minorHAnsi" w:hAnsiTheme="minorHAnsi"/>
        </w:rPr>
        <w:t xml:space="preserve">The intent </w:t>
      </w:r>
      <w:r>
        <w:rPr>
          <w:rFonts w:asciiTheme="minorHAnsi" w:hAnsiTheme="minorHAnsi"/>
        </w:rPr>
        <w:t xml:space="preserve">of the </w:t>
      </w:r>
      <w:r w:rsidR="00EF1A05">
        <w:rPr>
          <w:rFonts w:asciiTheme="minorHAnsi" w:hAnsiTheme="minorHAnsi"/>
        </w:rPr>
        <w:t xml:space="preserve">Symposium </w:t>
      </w:r>
      <w:r>
        <w:rPr>
          <w:rFonts w:asciiTheme="minorHAnsi" w:hAnsiTheme="minorHAnsi"/>
        </w:rPr>
        <w:t>is to provide Bible teaching supported by a study resource and the Word of God in the</w:t>
      </w:r>
      <w:r w:rsidR="00243E7C">
        <w:rPr>
          <w:rFonts w:asciiTheme="minorHAnsi" w:hAnsiTheme="minorHAnsi"/>
        </w:rPr>
        <w:t>ir</w:t>
      </w:r>
      <w:r>
        <w:rPr>
          <w:rFonts w:asciiTheme="minorHAnsi" w:hAnsiTheme="minorHAnsi"/>
        </w:rPr>
        <w:t xml:space="preserve"> local language.</w:t>
      </w:r>
      <w:r w:rsidR="00243E7C">
        <w:rPr>
          <w:rFonts w:asciiTheme="minorHAnsi" w:hAnsiTheme="minorHAnsi"/>
        </w:rPr>
        <w:t xml:space="preserve"> The multiplication of disciples occurs when the attendees return to their villages and use what they obtained to teach in their church and community. At our </w:t>
      </w:r>
      <w:r w:rsidR="00BD1C27">
        <w:rPr>
          <w:rFonts w:asciiTheme="minorHAnsi" w:hAnsiTheme="minorHAnsi"/>
        </w:rPr>
        <w:t>2025 International</w:t>
      </w:r>
      <w:r w:rsidR="00243E7C">
        <w:rPr>
          <w:rFonts w:asciiTheme="minorHAnsi" w:hAnsiTheme="minorHAnsi"/>
        </w:rPr>
        <w:t xml:space="preserve"> Symposium</w:t>
      </w:r>
      <w:r w:rsidR="00BD1C27">
        <w:rPr>
          <w:rFonts w:asciiTheme="minorHAnsi" w:hAnsiTheme="minorHAnsi"/>
        </w:rPr>
        <w:t>,</w:t>
      </w:r>
      <w:r w:rsidR="00243E7C">
        <w:rPr>
          <w:rFonts w:asciiTheme="minorHAnsi" w:hAnsiTheme="minorHAnsi"/>
        </w:rPr>
        <w:t xml:space="preserve"> eight different countries’ representatives </w:t>
      </w:r>
      <w:r w:rsidR="00BD1C27">
        <w:rPr>
          <w:rFonts w:asciiTheme="minorHAnsi" w:hAnsiTheme="minorHAnsi"/>
        </w:rPr>
        <w:t xml:space="preserve">were </w:t>
      </w:r>
      <w:r w:rsidR="00243E7C">
        <w:rPr>
          <w:rFonts w:asciiTheme="minorHAnsi" w:hAnsiTheme="minorHAnsi"/>
        </w:rPr>
        <w:t>in attendance.</w:t>
      </w:r>
    </w:p>
    <w:p w14:paraId="483C7607" w14:textId="178EC394" w:rsidR="00014F0E" w:rsidRDefault="00243E7C" w:rsidP="00E743AE">
      <w:pPr>
        <w:jc w:val="both"/>
        <w:rPr>
          <w:rFonts w:asciiTheme="minorHAnsi" w:hAnsiTheme="minorHAnsi"/>
        </w:rPr>
      </w:pPr>
      <w:r>
        <w:rPr>
          <w:rFonts w:asciiTheme="minorHAnsi" w:hAnsiTheme="minorHAnsi"/>
        </w:rPr>
        <w:t xml:space="preserve">Recognizing the need for pastors to learn how to study the Bible, we developed a “Bible Study Technique” training using the book of Malachi. </w:t>
      </w:r>
      <w:r w:rsidR="00E675E9">
        <w:rPr>
          <w:rFonts w:asciiTheme="minorHAnsi" w:hAnsiTheme="minorHAnsi"/>
        </w:rPr>
        <w:t>We held this training in 2019</w:t>
      </w:r>
      <w:r w:rsidR="00B53750">
        <w:rPr>
          <w:rFonts w:asciiTheme="minorHAnsi" w:hAnsiTheme="minorHAnsi"/>
        </w:rPr>
        <w:t xml:space="preserve"> and </w:t>
      </w:r>
      <w:r w:rsidR="00E675E9">
        <w:rPr>
          <w:rFonts w:asciiTheme="minorHAnsi" w:hAnsiTheme="minorHAnsi"/>
        </w:rPr>
        <w:t>2023</w:t>
      </w:r>
      <w:r w:rsidR="00B53750">
        <w:rPr>
          <w:rFonts w:asciiTheme="minorHAnsi" w:hAnsiTheme="minorHAnsi"/>
        </w:rPr>
        <w:t xml:space="preserve"> in Seeta </w:t>
      </w:r>
      <w:proofErr w:type="spellStart"/>
      <w:r w:rsidR="00B53750">
        <w:rPr>
          <w:rFonts w:asciiTheme="minorHAnsi" w:hAnsiTheme="minorHAnsi"/>
        </w:rPr>
        <w:t>Nazigo</w:t>
      </w:r>
      <w:proofErr w:type="spellEnd"/>
      <w:r w:rsidR="00B53750">
        <w:rPr>
          <w:rFonts w:asciiTheme="minorHAnsi" w:hAnsiTheme="minorHAnsi"/>
        </w:rPr>
        <w:t>, Uganda</w:t>
      </w:r>
      <w:r w:rsidR="00E675E9">
        <w:rPr>
          <w:rFonts w:asciiTheme="minorHAnsi" w:hAnsiTheme="minorHAnsi"/>
        </w:rPr>
        <w:t xml:space="preserve">, and </w:t>
      </w:r>
      <w:r w:rsidR="00E675E9" w:rsidRPr="00BD1C27">
        <w:rPr>
          <w:rFonts w:asciiTheme="minorHAnsi" w:hAnsiTheme="minorHAnsi"/>
        </w:rPr>
        <w:t xml:space="preserve">virtually in </w:t>
      </w:r>
      <w:r w:rsidR="00B53750" w:rsidRPr="00BD1C27">
        <w:rPr>
          <w:rFonts w:asciiTheme="minorHAnsi" w:hAnsiTheme="minorHAnsi"/>
        </w:rPr>
        <w:t>April</w:t>
      </w:r>
      <w:r w:rsidR="00E675E9" w:rsidRPr="00BD1C27">
        <w:rPr>
          <w:rFonts w:asciiTheme="minorHAnsi" w:hAnsiTheme="minorHAnsi"/>
        </w:rPr>
        <w:t xml:space="preserve"> 2025</w:t>
      </w:r>
      <w:r w:rsidR="00B53750" w:rsidRPr="00BD1C27">
        <w:rPr>
          <w:rFonts w:asciiTheme="minorHAnsi" w:hAnsiTheme="minorHAnsi"/>
        </w:rPr>
        <w:t xml:space="preserve"> with pastors in Nairobi, Kenya</w:t>
      </w:r>
      <w:r w:rsidR="00E675E9">
        <w:rPr>
          <w:rFonts w:asciiTheme="minorHAnsi" w:hAnsiTheme="minorHAnsi"/>
        </w:rPr>
        <w:t xml:space="preserve">. We have commissioned forty (40) pastors who have completed this training. </w:t>
      </w:r>
    </w:p>
    <w:p w14:paraId="153C6C6D" w14:textId="4F9E2C66" w:rsidR="00E675E9" w:rsidRDefault="00DB1D9F" w:rsidP="00E743AE">
      <w:pPr>
        <w:jc w:val="both"/>
        <w:rPr>
          <w:rFonts w:asciiTheme="minorHAnsi" w:hAnsiTheme="minorHAnsi"/>
        </w:rPr>
      </w:pPr>
      <w:r>
        <w:rPr>
          <w:rFonts w:asciiTheme="minorHAnsi" w:hAnsiTheme="minorHAnsi"/>
        </w:rPr>
        <w:t>There are two key pastor partners we have established to be the “in-country” coordinator</w:t>
      </w:r>
      <w:r w:rsidR="00321FBE">
        <w:rPr>
          <w:rFonts w:asciiTheme="minorHAnsi" w:hAnsiTheme="minorHAnsi"/>
        </w:rPr>
        <w:t>s</w:t>
      </w:r>
      <w:r>
        <w:rPr>
          <w:rFonts w:asciiTheme="minorHAnsi" w:hAnsiTheme="minorHAnsi"/>
        </w:rPr>
        <w:t xml:space="preserve"> and managers of the expanded teaching. Pastor David Musoke from Seeta </w:t>
      </w:r>
      <w:proofErr w:type="spellStart"/>
      <w:r>
        <w:rPr>
          <w:rFonts w:asciiTheme="minorHAnsi" w:hAnsiTheme="minorHAnsi"/>
        </w:rPr>
        <w:t>Nazigo</w:t>
      </w:r>
      <w:proofErr w:type="spellEnd"/>
      <w:r>
        <w:rPr>
          <w:rFonts w:asciiTheme="minorHAnsi" w:hAnsiTheme="minorHAnsi"/>
        </w:rPr>
        <w:t>, Uganda and Pastor Maurice Adum from Nairobi, Kenya have been instr</w:t>
      </w:r>
      <w:r w:rsidR="00B53750">
        <w:rPr>
          <w:rFonts w:asciiTheme="minorHAnsi" w:hAnsiTheme="minorHAnsi"/>
        </w:rPr>
        <w:t>umental in holding “Partner Symposiums</w:t>
      </w:r>
      <w:r>
        <w:rPr>
          <w:rFonts w:asciiTheme="minorHAnsi" w:hAnsiTheme="minorHAnsi"/>
        </w:rPr>
        <w:t>.</w:t>
      </w:r>
      <w:r w:rsidR="00B53750">
        <w:rPr>
          <w:rFonts w:asciiTheme="minorHAnsi" w:hAnsiTheme="minorHAnsi"/>
        </w:rPr>
        <w:t xml:space="preserve">” This is where the commissioned pastors utilize the workbooks to make disciples and teach the Word of God. </w:t>
      </w:r>
      <w:r>
        <w:rPr>
          <w:rFonts w:asciiTheme="minorHAnsi" w:hAnsiTheme="minorHAnsi"/>
        </w:rPr>
        <w:t xml:space="preserve">    </w:t>
      </w:r>
    </w:p>
    <w:p w14:paraId="140FD211" w14:textId="5D2B83C4" w:rsidR="008A5F9E" w:rsidRDefault="00213BC4" w:rsidP="00E743AE">
      <w:pPr>
        <w:jc w:val="both"/>
        <w:rPr>
          <w:rFonts w:asciiTheme="minorHAnsi" w:hAnsiTheme="minorHAnsi"/>
        </w:rPr>
      </w:pPr>
      <w:r>
        <w:rPr>
          <w:rFonts w:asciiTheme="minorHAnsi" w:hAnsiTheme="minorHAnsi"/>
        </w:rPr>
        <w:t xml:space="preserve">In </w:t>
      </w:r>
      <w:r w:rsidR="008A5F9E">
        <w:rPr>
          <w:rFonts w:asciiTheme="minorHAnsi" w:hAnsiTheme="minorHAnsi"/>
        </w:rPr>
        <w:t xml:space="preserve">March </w:t>
      </w:r>
      <w:r>
        <w:rPr>
          <w:rFonts w:asciiTheme="minorHAnsi" w:hAnsiTheme="minorHAnsi"/>
        </w:rPr>
        <w:t xml:space="preserve">2025, </w:t>
      </w:r>
      <w:r w:rsidR="008A5F9E" w:rsidRPr="00BD1C27">
        <w:rPr>
          <w:rFonts w:asciiTheme="minorHAnsi" w:hAnsiTheme="minorHAnsi"/>
        </w:rPr>
        <w:t>seven (7) simultaneous Partner Symposiums</w:t>
      </w:r>
      <w:r w:rsidR="008A5F9E">
        <w:rPr>
          <w:rFonts w:asciiTheme="minorHAnsi" w:hAnsiTheme="minorHAnsi"/>
        </w:rPr>
        <w:t xml:space="preserve"> were held in remote villages in Uganda coordinated by Pastor David Musoke. Twelve (12) commissioned pastors conducted these Partner Symposiums teaching the book of James. </w:t>
      </w:r>
      <w:r w:rsidR="008A5F9E" w:rsidRPr="00BD1C27">
        <w:rPr>
          <w:rFonts w:asciiTheme="minorHAnsi" w:hAnsiTheme="minorHAnsi"/>
        </w:rPr>
        <w:t>Three hundred (300) workbooks</w:t>
      </w:r>
      <w:r w:rsidR="008A5F9E">
        <w:rPr>
          <w:rFonts w:asciiTheme="minorHAnsi" w:hAnsiTheme="minorHAnsi"/>
        </w:rPr>
        <w:t xml:space="preserve"> were printed and provided to the attendees.</w:t>
      </w:r>
    </w:p>
    <w:p w14:paraId="19A7686F" w14:textId="77777777" w:rsidR="0008526F" w:rsidRDefault="005934B4" w:rsidP="0008526F">
      <w:pPr>
        <w:spacing w:before="240" w:after="0"/>
        <w:jc w:val="both"/>
        <w:rPr>
          <w:rFonts w:asciiTheme="minorHAnsi" w:hAnsiTheme="minorHAnsi"/>
        </w:rPr>
      </w:pPr>
      <w:r>
        <w:rPr>
          <w:rFonts w:asciiTheme="minorHAnsi" w:hAnsiTheme="minorHAnsi"/>
        </w:rPr>
        <w:t>Pastor Maurice’s approach was to hold Partner Symposiums every month at different locations.</w:t>
      </w:r>
      <w:r w:rsidR="00861DD3">
        <w:rPr>
          <w:rFonts w:asciiTheme="minorHAnsi" w:hAnsiTheme="minorHAnsi"/>
        </w:rPr>
        <w:t xml:space="preserve"> </w:t>
      </w:r>
    </w:p>
    <w:p w14:paraId="27729FB3" w14:textId="563A67A7" w:rsidR="00E675E9" w:rsidRDefault="00B94BD9" w:rsidP="0008526F">
      <w:pPr>
        <w:spacing w:after="0"/>
        <w:jc w:val="both"/>
        <w:rPr>
          <w:rFonts w:asciiTheme="minorHAnsi" w:hAnsiTheme="minorHAnsi"/>
        </w:rPr>
      </w:pPr>
      <w:r>
        <w:rPr>
          <w:rFonts w:asciiTheme="minorHAnsi" w:hAnsiTheme="minorHAnsi"/>
        </w:rPr>
        <w:t>Below</w:t>
      </w:r>
      <w:r w:rsidR="00313254">
        <w:rPr>
          <w:rFonts w:asciiTheme="minorHAnsi" w:hAnsiTheme="minorHAnsi"/>
        </w:rPr>
        <w:t xml:space="preserve"> show</w:t>
      </w:r>
      <w:r>
        <w:rPr>
          <w:rFonts w:asciiTheme="minorHAnsi" w:hAnsiTheme="minorHAnsi"/>
        </w:rPr>
        <w:t>s</w:t>
      </w:r>
      <w:r w:rsidR="00313254">
        <w:rPr>
          <w:rFonts w:asciiTheme="minorHAnsi" w:hAnsiTheme="minorHAnsi"/>
        </w:rPr>
        <w:t xml:space="preserve"> </w:t>
      </w:r>
      <w:r>
        <w:rPr>
          <w:rFonts w:asciiTheme="minorHAnsi" w:hAnsiTheme="minorHAnsi"/>
        </w:rPr>
        <w:t>the month and location of these Partner Symposiums: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700"/>
        <w:gridCol w:w="2070"/>
        <w:gridCol w:w="2515"/>
      </w:tblGrid>
      <w:tr w:rsidR="00BD1C27" w:rsidRPr="0008526F" w14:paraId="04BE0FF3" w14:textId="77777777" w:rsidTr="0008526F">
        <w:tc>
          <w:tcPr>
            <w:tcW w:w="2065" w:type="dxa"/>
          </w:tcPr>
          <w:p w14:paraId="55314812" w14:textId="5E719E3C" w:rsidR="00BD1C27" w:rsidRPr="0008526F" w:rsidRDefault="00BD1C27" w:rsidP="00BD1C27">
            <w:pPr>
              <w:jc w:val="both"/>
              <w:rPr>
                <w:rFonts w:asciiTheme="minorHAnsi" w:hAnsiTheme="minorHAnsi"/>
              </w:rPr>
            </w:pPr>
            <w:r w:rsidRPr="0008526F">
              <w:rPr>
                <w:rFonts w:asciiTheme="minorHAnsi" w:hAnsiTheme="minorHAnsi"/>
              </w:rPr>
              <w:t>January 2025</w:t>
            </w:r>
          </w:p>
        </w:tc>
        <w:tc>
          <w:tcPr>
            <w:tcW w:w="2700" w:type="dxa"/>
            <w:tcBorders>
              <w:right w:val="single" w:sz="4" w:space="0" w:color="auto"/>
            </w:tcBorders>
          </w:tcPr>
          <w:p w14:paraId="5EA6AAF0" w14:textId="47D043DB" w:rsidR="00BD1C27" w:rsidRPr="0008526F" w:rsidRDefault="00BD1C27" w:rsidP="00BD1C27">
            <w:pPr>
              <w:jc w:val="both"/>
              <w:rPr>
                <w:rFonts w:asciiTheme="minorHAnsi" w:hAnsiTheme="minorHAnsi"/>
              </w:rPr>
            </w:pPr>
            <w:r w:rsidRPr="0008526F">
              <w:rPr>
                <w:rFonts w:asciiTheme="minorHAnsi" w:hAnsiTheme="minorHAnsi"/>
              </w:rPr>
              <w:t>Goma, DRC Congo</w:t>
            </w:r>
          </w:p>
        </w:tc>
        <w:tc>
          <w:tcPr>
            <w:tcW w:w="2070" w:type="dxa"/>
            <w:tcBorders>
              <w:left w:val="single" w:sz="4" w:space="0" w:color="auto"/>
            </w:tcBorders>
          </w:tcPr>
          <w:p w14:paraId="3AF88F35" w14:textId="519BED3F" w:rsidR="00BD1C27" w:rsidRPr="0008526F" w:rsidRDefault="00BD1C27" w:rsidP="00BD1C27">
            <w:pPr>
              <w:jc w:val="both"/>
              <w:rPr>
                <w:rFonts w:asciiTheme="minorHAnsi" w:hAnsiTheme="minorHAnsi"/>
              </w:rPr>
            </w:pPr>
            <w:r w:rsidRPr="0008526F">
              <w:rPr>
                <w:rFonts w:asciiTheme="minorHAnsi" w:hAnsiTheme="minorHAnsi"/>
              </w:rPr>
              <w:t>February 2025</w:t>
            </w:r>
          </w:p>
        </w:tc>
        <w:tc>
          <w:tcPr>
            <w:tcW w:w="2515" w:type="dxa"/>
          </w:tcPr>
          <w:p w14:paraId="6C9AABCF" w14:textId="65E96586" w:rsidR="00BD1C27" w:rsidRPr="0008526F" w:rsidRDefault="00BD1C27" w:rsidP="00BD1C27">
            <w:pPr>
              <w:jc w:val="both"/>
              <w:rPr>
                <w:rFonts w:asciiTheme="minorHAnsi" w:hAnsiTheme="minorHAnsi"/>
              </w:rPr>
            </w:pPr>
            <w:proofErr w:type="spellStart"/>
            <w:r w:rsidRPr="0008526F">
              <w:rPr>
                <w:rFonts w:asciiTheme="minorHAnsi" w:hAnsiTheme="minorHAnsi"/>
              </w:rPr>
              <w:t>Nyamongo</w:t>
            </w:r>
            <w:proofErr w:type="spellEnd"/>
            <w:r w:rsidRPr="0008526F">
              <w:rPr>
                <w:rFonts w:asciiTheme="minorHAnsi" w:hAnsiTheme="minorHAnsi"/>
              </w:rPr>
              <w:t>, Tanzania</w:t>
            </w:r>
          </w:p>
        </w:tc>
      </w:tr>
      <w:tr w:rsidR="00BD1C27" w:rsidRPr="0008526F" w14:paraId="2155B8A5" w14:textId="77777777" w:rsidTr="00B94BD9">
        <w:tc>
          <w:tcPr>
            <w:tcW w:w="2065" w:type="dxa"/>
          </w:tcPr>
          <w:p w14:paraId="0A76988D" w14:textId="25ABE144" w:rsidR="00BD1C27" w:rsidRPr="0008526F" w:rsidRDefault="00BD1C27" w:rsidP="00BD1C27">
            <w:pPr>
              <w:jc w:val="both"/>
              <w:rPr>
                <w:rFonts w:asciiTheme="minorHAnsi" w:hAnsiTheme="minorHAnsi"/>
              </w:rPr>
            </w:pPr>
            <w:r w:rsidRPr="0008526F">
              <w:rPr>
                <w:rFonts w:asciiTheme="minorHAnsi" w:hAnsiTheme="minorHAnsi"/>
              </w:rPr>
              <w:t>March 2025</w:t>
            </w:r>
          </w:p>
        </w:tc>
        <w:tc>
          <w:tcPr>
            <w:tcW w:w="2700" w:type="dxa"/>
            <w:tcBorders>
              <w:right w:val="single" w:sz="4" w:space="0" w:color="auto"/>
            </w:tcBorders>
          </w:tcPr>
          <w:p w14:paraId="02C70057" w14:textId="4DEDA6DF" w:rsidR="00BD1C27" w:rsidRPr="0008526F" w:rsidRDefault="00BD1C27" w:rsidP="00BD1C27">
            <w:pPr>
              <w:jc w:val="both"/>
              <w:rPr>
                <w:rFonts w:asciiTheme="minorHAnsi" w:hAnsiTheme="minorHAnsi"/>
              </w:rPr>
            </w:pPr>
            <w:r w:rsidRPr="0008526F">
              <w:rPr>
                <w:rFonts w:asciiTheme="minorHAnsi" w:hAnsiTheme="minorHAnsi"/>
              </w:rPr>
              <w:t>Busia, Kenya</w:t>
            </w:r>
          </w:p>
        </w:tc>
        <w:tc>
          <w:tcPr>
            <w:tcW w:w="2070" w:type="dxa"/>
            <w:tcBorders>
              <w:left w:val="single" w:sz="4" w:space="0" w:color="auto"/>
            </w:tcBorders>
          </w:tcPr>
          <w:p w14:paraId="2764B60A" w14:textId="7B1EF1FC" w:rsidR="00BD1C27" w:rsidRPr="0008526F" w:rsidRDefault="00BD1C27" w:rsidP="00BD1C27">
            <w:pPr>
              <w:jc w:val="both"/>
              <w:rPr>
                <w:rFonts w:asciiTheme="minorHAnsi" w:hAnsiTheme="minorHAnsi"/>
              </w:rPr>
            </w:pPr>
            <w:r w:rsidRPr="0008526F">
              <w:rPr>
                <w:rFonts w:asciiTheme="minorHAnsi" w:hAnsiTheme="minorHAnsi"/>
              </w:rPr>
              <w:t>April 2025</w:t>
            </w:r>
          </w:p>
        </w:tc>
        <w:tc>
          <w:tcPr>
            <w:tcW w:w="2515" w:type="dxa"/>
          </w:tcPr>
          <w:p w14:paraId="5DA86C75" w14:textId="6D363AF1" w:rsidR="00BD1C27" w:rsidRPr="0008526F" w:rsidRDefault="00BD1C27" w:rsidP="00BD1C27">
            <w:pPr>
              <w:jc w:val="both"/>
              <w:rPr>
                <w:rFonts w:asciiTheme="minorHAnsi" w:hAnsiTheme="minorHAnsi"/>
              </w:rPr>
            </w:pPr>
            <w:r w:rsidRPr="0008526F">
              <w:rPr>
                <w:rFonts w:asciiTheme="minorHAnsi" w:hAnsiTheme="minorHAnsi"/>
              </w:rPr>
              <w:t>Nairobi, Kenya</w:t>
            </w:r>
          </w:p>
        </w:tc>
      </w:tr>
      <w:tr w:rsidR="00BD1C27" w:rsidRPr="0008526F" w14:paraId="55EDE8A2" w14:textId="77777777" w:rsidTr="00B94BD9">
        <w:tc>
          <w:tcPr>
            <w:tcW w:w="2065" w:type="dxa"/>
          </w:tcPr>
          <w:p w14:paraId="70995A3F" w14:textId="1011BDC6" w:rsidR="00BD1C27" w:rsidRPr="0008526F" w:rsidRDefault="00BD1C27" w:rsidP="00BD1C27">
            <w:pPr>
              <w:jc w:val="both"/>
              <w:rPr>
                <w:rFonts w:asciiTheme="minorHAnsi" w:hAnsiTheme="minorHAnsi"/>
              </w:rPr>
            </w:pPr>
            <w:r w:rsidRPr="0008526F">
              <w:rPr>
                <w:rFonts w:asciiTheme="minorHAnsi" w:hAnsiTheme="minorHAnsi"/>
              </w:rPr>
              <w:t>May 2025</w:t>
            </w:r>
          </w:p>
        </w:tc>
        <w:tc>
          <w:tcPr>
            <w:tcW w:w="2700" w:type="dxa"/>
            <w:tcBorders>
              <w:right w:val="single" w:sz="4" w:space="0" w:color="auto"/>
            </w:tcBorders>
          </w:tcPr>
          <w:p w14:paraId="46280797" w14:textId="13AA014A" w:rsidR="00BD1C27" w:rsidRPr="0008526F" w:rsidRDefault="00BD1C27" w:rsidP="00BD1C27">
            <w:pPr>
              <w:jc w:val="both"/>
              <w:rPr>
                <w:rFonts w:asciiTheme="minorHAnsi" w:hAnsiTheme="minorHAnsi"/>
              </w:rPr>
            </w:pPr>
            <w:r w:rsidRPr="0008526F">
              <w:rPr>
                <w:rFonts w:asciiTheme="minorHAnsi" w:hAnsiTheme="minorHAnsi"/>
              </w:rPr>
              <w:t>Arusha, Tanzania</w:t>
            </w:r>
          </w:p>
        </w:tc>
        <w:tc>
          <w:tcPr>
            <w:tcW w:w="2070" w:type="dxa"/>
            <w:tcBorders>
              <w:left w:val="single" w:sz="4" w:space="0" w:color="auto"/>
            </w:tcBorders>
          </w:tcPr>
          <w:p w14:paraId="08B80A7E" w14:textId="45BD1636" w:rsidR="00BD1C27" w:rsidRPr="0008526F" w:rsidRDefault="00BD1C27" w:rsidP="00BD1C27">
            <w:pPr>
              <w:jc w:val="both"/>
              <w:rPr>
                <w:rFonts w:asciiTheme="minorHAnsi" w:hAnsiTheme="minorHAnsi"/>
              </w:rPr>
            </w:pPr>
            <w:r w:rsidRPr="0008526F">
              <w:rPr>
                <w:rFonts w:asciiTheme="minorHAnsi" w:hAnsiTheme="minorHAnsi"/>
              </w:rPr>
              <w:t>June 2025</w:t>
            </w:r>
          </w:p>
        </w:tc>
        <w:tc>
          <w:tcPr>
            <w:tcW w:w="2515" w:type="dxa"/>
          </w:tcPr>
          <w:p w14:paraId="17774710" w14:textId="0209E7D1" w:rsidR="00BD1C27" w:rsidRPr="0008526F" w:rsidRDefault="00BD1C27" w:rsidP="00BD1C27">
            <w:pPr>
              <w:jc w:val="both"/>
              <w:rPr>
                <w:rFonts w:asciiTheme="minorHAnsi" w:hAnsiTheme="minorHAnsi"/>
              </w:rPr>
            </w:pPr>
            <w:r w:rsidRPr="0008526F">
              <w:rPr>
                <w:rFonts w:asciiTheme="minorHAnsi" w:hAnsiTheme="minorHAnsi"/>
              </w:rPr>
              <w:t>Kahama, Tanzania</w:t>
            </w:r>
          </w:p>
        </w:tc>
      </w:tr>
      <w:tr w:rsidR="00BD1C27" w:rsidRPr="0008526F" w14:paraId="79B5CE15" w14:textId="77777777" w:rsidTr="00B94BD9">
        <w:tc>
          <w:tcPr>
            <w:tcW w:w="2065" w:type="dxa"/>
          </w:tcPr>
          <w:p w14:paraId="2302750E" w14:textId="77AED6EA" w:rsidR="00BD1C27" w:rsidRPr="0008526F" w:rsidRDefault="00BD1C27" w:rsidP="00BD1C27">
            <w:pPr>
              <w:jc w:val="both"/>
              <w:rPr>
                <w:rFonts w:asciiTheme="minorHAnsi" w:hAnsiTheme="minorHAnsi"/>
              </w:rPr>
            </w:pPr>
            <w:r w:rsidRPr="0008526F">
              <w:rPr>
                <w:rFonts w:asciiTheme="minorHAnsi" w:hAnsiTheme="minorHAnsi"/>
              </w:rPr>
              <w:t>July 2025</w:t>
            </w:r>
          </w:p>
        </w:tc>
        <w:tc>
          <w:tcPr>
            <w:tcW w:w="2700" w:type="dxa"/>
            <w:tcBorders>
              <w:right w:val="single" w:sz="4" w:space="0" w:color="auto"/>
            </w:tcBorders>
          </w:tcPr>
          <w:p w14:paraId="30516AA3" w14:textId="0977C121" w:rsidR="00BD1C27" w:rsidRPr="0008526F" w:rsidRDefault="00BD1C27" w:rsidP="00BD1C27">
            <w:pPr>
              <w:jc w:val="both"/>
              <w:rPr>
                <w:rFonts w:asciiTheme="minorHAnsi" w:hAnsiTheme="minorHAnsi"/>
              </w:rPr>
            </w:pPr>
            <w:proofErr w:type="spellStart"/>
            <w:r w:rsidRPr="0008526F">
              <w:rPr>
                <w:rFonts w:asciiTheme="minorHAnsi" w:hAnsiTheme="minorHAnsi"/>
              </w:rPr>
              <w:t>Palisa</w:t>
            </w:r>
            <w:proofErr w:type="spellEnd"/>
            <w:r w:rsidRPr="0008526F">
              <w:rPr>
                <w:rFonts w:asciiTheme="minorHAnsi" w:hAnsiTheme="minorHAnsi"/>
              </w:rPr>
              <w:t>, Uganda</w:t>
            </w:r>
          </w:p>
        </w:tc>
        <w:tc>
          <w:tcPr>
            <w:tcW w:w="2070" w:type="dxa"/>
            <w:tcBorders>
              <w:left w:val="single" w:sz="4" w:space="0" w:color="auto"/>
            </w:tcBorders>
          </w:tcPr>
          <w:p w14:paraId="3E74ACCE" w14:textId="6EEE9DF3" w:rsidR="00BD1C27" w:rsidRPr="0008526F" w:rsidRDefault="00BD1C27" w:rsidP="00BD1C27">
            <w:pPr>
              <w:jc w:val="both"/>
              <w:rPr>
                <w:rFonts w:asciiTheme="minorHAnsi" w:hAnsiTheme="minorHAnsi"/>
              </w:rPr>
            </w:pPr>
            <w:r w:rsidRPr="0008526F">
              <w:rPr>
                <w:rFonts w:asciiTheme="minorHAnsi" w:hAnsiTheme="minorHAnsi"/>
              </w:rPr>
              <w:t>August 2025</w:t>
            </w:r>
          </w:p>
        </w:tc>
        <w:tc>
          <w:tcPr>
            <w:tcW w:w="2515" w:type="dxa"/>
          </w:tcPr>
          <w:p w14:paraId="1D164084" w14:textId="532E71D5" w:rsidR="00BD1C27" w:rsidRPr="0008526F" w:rsidRDefault="00BD1C27" w:rsidP="00BD1C27">
            <w:pPr>
              <w:jc w:val="both"/>
              <w:rPr>
                <w:rFonts w:asciiTheme="minorHAnsi" w:hAnsiTheme="minorHAnsi"/>
              </w:rPr>
            </w:pPr>
            <w:r w:rsidRPr="0008526F">
              <w:rPr>
                <w:rFonts w:asciiTheme="minorHAnsi" w:hAnsiTheme="minorHAnsi"/>
              </w:rPr>
              <w:t>Koboko, South Sudan</w:t>
            </w:r>
          </w:p>
        </w:tc>
      </w:tr>
      <w:tr w:rsidR="00BD1C27" w:rsidRPr="0008526F" w14:paraId="41C6A5BF" w14:textId="77777777" w:rsidTr="0008526F">
        <w:tc>
          <w:tcPr>
            <w:tcW w:w="2065" w:type="dxa"/>
          </w:tcPr>
          <w:p w14:paraId="771666EF" w14:textId="77777777" w:rsidR="00BD1C27" w:rsidRPr="0008526F" w:rsidRDefault="00BD1C27" w:rsidP="00BD1C27">
            <w:pPr>
              <w:jc w:val="both"/>
              <w:rPr>
                <w:rFonts w:asciiTheme="minorHAnsi" w:hAnsiTheme="minorHAnsi"/>
              </w:rPr>
            </w:pPr>
            <w:r w:rsidRPr="0008526F">
              <w:rPr>
                <w:rFonts w:asciiTheme="minorHAnsi" w:hAnsiTheme="minorHAnsi"/>
              </w:rPr>
              <w:t>September 2025</w:t>
            </w:r>
          </w:p>
          <w:p w14:paraId="4EAFFC6E" w14:textId="6AAF8326" w:rsidR="00BD1C27" w:rsidRPr="0008526F" w:rsidRDefault="00BD1C27" w:rsidP="00BD1C27">
            <w:pPr>
              <w:jc w:val="both"/>
              <w:rPr>
                <w:rFonts w:asciiTheme="minorHAnsi" w:hAnsiTheme="minorHAnsi"/>
              </w:rPr>
            </w:pPr>
            <w:r w:rsidRPr="0008526F">
              <w:rPr>
                <w:rFonts w:asciiTheme="minorHAnsi" w:hAnsiTheme="minorHAnsi"/>
              </w:rPr>
              <w:t>November 2025</w:t>
            </w:r>
          </w:p>
        </w:tc>
        <w:tc>
          <w:tcPr>
            <w:tcW w:w="2700" w:type="dxa"/>
            <w:tcBorders>
              <w:right w:val="single" w:sz="4" w:space="0" w:color="auto"/>
            </w:tcBorders>
          </w:tcPr>
          <w:p w14:paraId="5250B7C9" w14:textId="77777777" w:rsidR="00BD1C27" w:rsidRPr="0008526F" w:rsidRDefault="00BD1C27" w:rsidP="00BD1C27">
            <w:pPr>
              <w:jc w:val="both"/>
              <w:rPr>
                <w:rFonts w:asciiTheme="minorHAnsi" w:hAnsiTheme="minorHAnsi"/>
              </w:rPr>
            </w:pPr>
            <w:proofErr w:type="spellStart"/>
            <w:r w:rsidRPr="0008526F">
              <w:rPr>
                <w:rFonts w:asciiTheme="minorHAnsi" w:hAnsiTheme="minorHAnsi"/>
              </w:rPr>
              <w:t>Karangwe</w:t>
            </w:r>
            <w:proofErr w:type="spellEnd"/>
            <w:r w:rsidRPr="0008526F">
              <w:rPr>
                <w:rFonts w:asciiTheme="minorHAnsi" w:hAnsiTheme="minorHAnsi"/>
              </w:rPr>
              <w:t>, Tanzania</w:t>
            </w:r>
          </w:p>
          <w:p w14:paraId="5073EB17" w14:textId="3DDE58BC" w:rsidR="00BD1C27" w:rsidRPr="0008526F" w:rsidRDefault="00BD1C27" w:rsidP="00BD1C27">
            <w:pPr>
              <w:jc w:val="both"/>
              <w:rPr>
                <w:rFonts w:asciiTheme="minorHAnsi" w:hAnsiTheme="minorHAnsi"/>
              </w:rPr>
            </w:pPr>
            <w:proofErr w:type="spellStart"/>
            <w:r w:rsidRPr="0008526F">
              <w:rPr>
                <w:rFonts w:asciiTheme="minorHAnsi" w:hAnsiTheme="minorHAnsi"/>
              </w:rPr>
              <w:t>Bujumbua</w:t>
            </w:r>
            <w:proofErr w:type="spellEnd"/>
            <w:r w:rsidRPr="0008526F">
              <w:rPr>
                <w:rFonts w:asciiTheme="minorHAnsi" w:hAnsiTheme="minorHAnsi"/>
              </w:rPr>
              <w:t>, Burundi</w:t>
            </w:r>
          </w:p>
        </w:tc>
        <w:tc>
          <w:tcPr>
            <w:tcW w:w="2070" w:type="dxa"/>
            <w:tcBorders>
              <w:left w:val="single" w:sz="4" w:space="0" w:color="auto"/>
            </w:tcBorders>
          </w:tcPr>
          <w:p w14:paraId="728AD4D5" w14:textId="77777777" w:rsidR="00BD1C27" w:rsidRPr="0008526F" w:rsidRDefault="00BD1C27" w:rsidP="00BD1C27">
            <w:pPr>
              <w:jc w:val="both"/>
              <w:rPr>
                <w:rFonts w:asciiTheme="minorHAnsi" w:hAnsiTheme="minorHAnsi"/>
              </w:rPr>
            </w:pPr>
            <w:r w:rsidRPr="0008526F">
              <w:rPr>
                <w:rFonts w:asciiTheme="minorHAnsi" w:hAnsiTheme="minorHAnsi"/>
              </w:rPr>
              <w:t>October 2025</w:t>
            </w:r>
          </w:p>
          <w:p w14:paraId="0A0EB71D" w14:textId="719E45A7" w:rsidR="00BD1C27" w:rsidRPr="0008526F" w:rsidRDefault="00BD1C27" w:rsidP="00BD1C27">
            <w:pPr>
              <w:jc w:val="both"/>
              <w:rPr>
                <w:rFonts w:asciiTheme="minorHAnsi" w:hAnsiTheme="minorHAnsi"/>
              </w:rPr>
            </w:pPr>
            <w:r w:rsidRPr="0008526F">
              <w:rPr>
                <w:rFonts w:asciiTheme="minorHAnsi" w:hAnsiTheme="minorHAnsi"/>
              </w:rPr>
              <w:t>December 2025</w:t>
            </w:r>
          </w:p>
        </w:tc>
        <w:tc>
          <w:tcPr>
            <w:tcW w:w="2515" w:type="dxa"/>
          </w:tcPr>
          <w:p w14:paraId="07559DF7" w14:textId="77777777" w:rsidR="00BD1C27" w:rsidRPr="0008526F" w:rsidRDefault="00BD1C27" w:rsidP="00BD1C27">
            <w:pPr>
              <w:jc w:val="both"/>
              <w:rPr>
                <w:rFonts w:asciiTheme="minorHAnsi" w:hAnsiTheme="minorHAnsi"/>
              </w:rPr>
            </w:pPr>
            <w:r w:rsidRPr="0008526F">
              <w:rPr>
                <w:rFonts w:asciiTheme="minorHAnsi" w:hAnsiTheme="minorHAnsi"/>
              </w:rPr>
              <w:t>Gulu, Uganda</w:t>
            </w:r>
          </w:p>
          <w:p w14:paraId="71937A45" w14:textId="4616C124" w:rsidR="00BD1C27" w:rsidRPr="0008526F" w:rsidRDefault="00BD1C27" w:rsidP="00BD1C27">
            <w:pPr>
              <w:jc w:val="both"/>
              <w:rPr>
                <w:rFonts w:asciiTheme="minorHAnsi" w:hAnsiTheme="minorHAnsi"/>
              </w:rPr>
            </w:pPr>
            <w:r w:rsidRPr="0008526F">
              <w:rPr>
                <w:rFonts w:asciiTheme="minorHAnsi" w:hAnsiTheme="minorHAnsi"/>
              </w:rPr>
              <w:t>Mombasa, Kenya</w:t>
            </w:r>
          </w:p>
        </w:tc>
      </w:tr>
    </w:tbl>
    <w:p w14:paraId="39CA6031" w14:textId="77777777" w:rsidR="0008526F" w:rsidRPr="0008526F" w:rsidRDefault="0008526F" w:rsidP="0008526F">
      <w:pPr>
        <w:spacing w:after="0"/>
        <w:jc w:val="both"/>
        <w:rPr>
          <w:rFonts w:asciiTheme="minorHAnsi" w:hAnsiTheme="minorHAnsi"/>
          <w:sz w:val="28"/>
          <w:szCs w:val="24"/>
        </w:rPr>
      </w:pPr>
    </w:p>
    <w:p w14:paraId="2DBC78D1" w14:textId="4B8EA12F" w:rsidR="00861DD3" w:rsidRDefault="00861DD3" w:rsidP="0008526F">
      <w:pPr>
        <w:spacing w:after="0"/>
        <w:jc w:val="both"/>
        <w:rPr>
          <w:rFonts w:asciiTheme="minorHAnsi" w:hAnsiTheme="minorHAnsi"/>
        </w:rPr>
      </w:pPr>
      <w:r w:rsidRPr="00765D74">
        <w:rPr>
          <w:rFonts w:asciiTheme="minorHAnsi" w:hAnsiTheme="minorHAnsi"/>
        </w:rPr>
        <w:lastRenderedPageBreak/>
        <w:t>Two thousand (2,000) workbooks of 1 John and 1 Peter</w:t>
      </w:r>
      <w:r>
        <w:rPr>
          <w:rFonts w:asciiTheme="minorHAnsi" w:hAnsiTheme="minorHAnsi"/>
        </w:rPr>
        <w:t xml:space="preserve"> have been printed and provided to the attendees of these Partner Symposiums.</w:t>
      </w:r>
    </w:p>
    <w:p w14:paraId="01BED28F" w14:textId="1437C0B8" w:rsidR="00765D74" w:rsidRDefault="00765D74" w:rsidP="0008526F">
      <w:pPr>
        <w:spacing w:before="240"/>
        <w:jc w:val="both"/>
        <w:rPr>
          <w:rFonts w:asciiTheme="minorHAnsi" w:hAnsiTheme="minorHAnsi"/>
        </w:rPr>
      </w:pPr>
      <w:r>
        <w:rPr>
          <w:rFonts w:asciiTheme="minorHAnsi" w:hAnsiTheme="minorHAnsi"/>
        </w:rPr>
        <w:t xml:space="preserve">The Partner Symposiums coordinated by </w:t>
      </w:r>
      <w:r w:rsidRPr="00765D74">
        <w:rPr>
          <w:rFonts w:asciiTheme="minorHAnsi" w:hAnsiTheme="minorHAnsi"/>
        </w:rPr>
        <w:t>Pastor David Musoke in 2025 required a budget of $2,500</w:t>
      </w:r>
      <w:r>
        <w:rPr>
          <w:rFonts w:asciiTheme="minorHAnsi" w:hAnsiTheme="minorHAnsi"/>
        </w:rPr>
        <w:t xml:space="preserve">. Each monthly Partner Symposium coordinated by </w:t>
      </w:r>
      <w:r w:rsidRPr="00765D74">
        <w:rPr>
          <w:rFonts w:asciiTheme="minorHAnsi" w:hAnsiTheme="minorHAnsi"/>
        </w:rPr>
        <w:t>Pastor Maurice Adum averaged $1,000</w:t>
      </w:r>
      <w:r>
        <w:rPr>
          <w:rFonts w:asciiTheme="minorHAnsi" w:hAnsiTheme="minorHAnsi"/>
        </w:rPr>
        <w:t xml:space="preserve">. In </w:t>
      </w:r>
      <w:r w:rsidRPr="00765D74">
        <w:rPr>
          <w:rFonts w:asciiTheme="minorHAnsi" w:hAnsiTheme="minorHAnsi"/>
        </w:rPr>
        <w:t>2025</w:t>
      </w:r>
      <w:r>
        <w:rPr>
          <w:rFonts w:asciiTheme="minorHAnsi" w:hAnsiTheme="minorHAnsi"/>
        </w:rPr>
        <w:t>,</w:t>
      </w:r>
      <w:r w:rsidRPr="00765D74">
        <w:rPr>
          <w:rFonts w:asciiTheme="minorHAnsi" w:hAnsiTheme="minorHAnsi"/>
        </w:rPr>
        <w:t xml:space="preserve"> the </w:t>
      </w:r>
      <w:r>
        <w:rPr>
          <w:rFonts w:asciiTheme="minorHAnsi" w:hAnsiTheme="minorHAnsi"/>
        </w:rPr>
        <w:t xml:space="preserve">Lord provided </w:t>
      </w:r>
      <w:r w:rsidR="00E811B5">
        <w:rPr>
          <w:rFonts w:asciiTheme="minorHAnsi" w:hAnsiTheme="minorHAnsi"/>
        </w:rPr>
        <w:t>funds</w:t>
      </w:r>
      <w:r>
        <w:rPr>
          <w:rFonts w:asciiTheme="minorHAnsi" w:hAnsiTheme="minorHAnsi"/>
        </w:rPr>
        <w:t xml:space="preserve"> of $14</w:t>
      </w:r>
      <w:r w:rsidR="007F2128">
        <w:rPr>
          <w:rFonts w:asciiTheme="minorHAnsi" w:hAnsiTheme="minorHAnsi"/>
        </w:rPr>
        <w:t>,</w:t>
      </w:r>
      <w:r>
        <w:rPr>
          <w:rFonts w:asciiTheme="minorHAnsi" w:hAnsiTheme="minorHAnsi"/>
        </w:rPr>
        <w:t xml:space="preserve">500 </w:t>
      </w:r>
      <w:r w:rsidRPr="00765D74">
        <w:rPr>
          <w:rFonts w:asciiTheme="minorHAnsi" w:hAnsiTheme="minorHAnsi"/>
        </w:rPr>
        <w:t>for these Partner Symposiums</w:t>
      </w:r>
      <w:r>
        <w:rPr>
          <w:rFonts w:asciiTheme="minorHAnsi" w:hAnsiTheme="minorHAnsi"/>
        </w:rPr>
        <w:t xml:space="preserve">. </w:t>
      </w:r>
      <w:r w:rsidRPr="00765D74">
        <w:rPr>
          <w:rFonts w:asciiTheme="minorHAnsi" w:hAnsiTheme="minorHAnsi"/>
        </w:rPr>
        <w:t xml:space="preserve"> </w:t>
      </w:r>
    </w:p>
    <w:p w14:paraId="5A565037" w14:textId="290A681A" w:rsidR="00014F0E" w:rsidRDefault="00861DD3" w:rsidP="002841D3">
      <w:pPr>
        <w:spacing w:before="240" w:after="0"/>
        <w:rPr>
          <w:rFonts w:asciiTheme="minorHAnsi" w:hAnsiTheme="minorHAnsi"/>
        </w:rPr>
      </w:pPr>
      <w:r>
        <w:rPr>
          <w:rFonts w:asciiTheme="minorHAnsi" w:hAnsiTheme="minorHAnsi"/>
        </w:rPr>
        <w:t>Th</w:t>
      </w:r>
      <w:r w:rsidR="00714294">
        <w:rPr>
          <w:rFonts w:asciiTheme="minorHAnsi" w:hAnsiTheme="minorHAnsi"/>
        </w:rPr>
        <w:t>is</w:t>
      </w:r>
      <w:r>
        <w:rPr>
          <w:rFonts w:asciiTheme="minorHAnsi" w:hAnsiTheme="minorHAnsi"/>
        </w:rPr>
        <w:t xml:space="preserve"> map below shows the </w:t>
      </w:r>
      <w:r w:rsidR="003D3E79">
        <w:rPr>
          <w:rFonts w:asciiTheme="minorHAnsi" w:hAnsiTheme="minorHAnsi"/>
        </w:rPr>
        <w:t xml:space="preserve">locations </w:t>
      </w:r>
      <w:r w:rsidR="00714294">
        <w:rPr>
          <w:rFonts w:asciiTheme="minorHAnsi" w:hAnsiTheme="minorHAnsi"/>
        </w:rPr>
        <w:t>of</w:t>
      </w:r>
      <w:r w:rsidR="003D3E79">
        <w:rPr>
          <w:rFonts w:asciiTheme="minorHAnsi" w:hAnsiTheme="minorHAnsi"/>
        </w:rPr>
        <w:t xml:space="preserve"> all the Partner Symposiums</w:t>
      </w:r>
      <w:r w:rsidR="00714294">
        <w:rPr>
          <w:rFonts w:asciiTheme="minorHAnsi" w:hAnsiTheme="minorHAnsi"/>
        </w:rPr>
        <w:t>:</w:t>
      </w:r>
    </w:p>
    <w:p w14:paraId="6C02DEB7" w14:textId="2DC93AB4" w:rsidR="00014F0E" w:rsidRPr="001E5A92" w:rsidRDefault="00E811B5" w:rsidP="00014F0E">
      <w:pPr>
        <w:jc w:val="center"/>
        <w:rPr>
          <w:rFonts w:asciiTheme="minorHAnsi" w:hAnsiTheme="minorHAnsi"/>
        </w:rPr>
      </w:pPr>
      <w:r>
        <w:rPr>
          <w:noProof/>
        </w:rPr>
        <w:drawing>
          <wp:inline distT="0" distB="0" distL="0" distR="0" wp14:anchorId="1BDDC8E9" wp14:editId="66FC2345">
            <wp:extent cx="4333875" cy="2488640"/>
            <wp:effectExtent l="0" t="0" r="0" b="6985"/>
            <wp:docPr id="85291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1693"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18109" t="26511" r="24679" b="15051"/>
                    <a:stretch>
                      <a:fillRect/>
                    </a:stretch>
                  </pic:blipFill>
                  <pic:spPr bwMode="auto">
                    <a:xfrm>
                      <a:off x="0" y="0"/>
                      <a:ext cx="4355775" cy="2501215"/>
                    </a:xfrm>
                    <a:prstGeom prst="rect">
                      <a:avLst/>
                    </a:prstGeom>
                    <a:ln>
                      <a:noFill/>
                    </a:ln>
                    <a:extLst>
                      <a:ext uri="{53640926-AAD7-44D8-BBD7-CCE9431645EC}">
                        <a14:shadowObscured xmlns:a14="http://schemas.microsoft.com/office/drawing/2010/main"/>
                      </a:ext>
                    </a:extLst>
                  </pic:spPr>
                </pic:pic>
              </a:graphicData>
            </a:graphic>
          </wp:inline>
        </w:drawing>
      </w:r>
    </w:p>
    <w:p w14:paraId="6851CB3D" w14:textId="5B155179" w:rsidR="00765D74" w:rsidRDefault="008D6491" w:rsidP="001C5640">
      <w:pPr>
        <w:jc w:val="both"/>
        <w:rPr>
          <w:rFonts w:asciiTheme="minorHAnsi" w:hAnsiTheme="minorHAnsi"/>
        </w:rPr>
      </w:pPr>
      <w:r>
        <w:rPr>
          <w:rFonts w:asciiTheme="minorHAnsi" w:hAnsiTheme="minorHAnsi"/>
        </w:rPr>
        <w:t xml:space="preserve">Through Partner Symposiums many people </w:t>
      </w:r>
      <w:r w:rsidR="003F1A02">
        <w:rPr>
          <w:rFonts w:asciiTheme="minorHAnsi" w:hAnsiTheme="minorHAnsi"/>
        </w:rPr>
        <w:t>have been resourced and taught the Word of God. Our partners in Uganda and Kenya have expanded discipleship resourcing into villages and communities beyond the reach of the capability of any “missionary.” Imagine the impact of 2000 individuals having the capability to now study the love and fellowship 1 John teaches and the perseverance in the faith 1 Peter</w:t>
      </w:r>
      <w:r w:rsidR="003F1A02" w:rsidRPr="003F1A02">
        <w:rPr>
          <w:rFonts w:asciiTheme="minorHAnsi" w:hAnsiTheme="minorHAnsi"/>
        </w:rPr>
        <w:t xml:space="preserve"> </w:t>
      </w:r>
      <w:r w:rsidR="003F1A02">
        <w:rPr>
          <w:rFonts w:asciiTheme="minorHAnsi" w:hAnsiTheme="minorHAnsi"/>
        </w:rPr>
        <w:t xml:space="preserve">conveys. </w:t>
      </w:r>
      <w:r w:rsidR="007F2128">
        <w:rPr>
          <w:rFonts w:asciiTheme="minorHAnsi" w:hAnsiTheme="minorHAnsi"/>
        </w:rPr>
        <w:t>God’s discipleship commission is being</w:t>
      </w:r>
      <w:r w:rsidR="007F2128" w:rsidRPr="007F2128">
        <w:rPr>
          <w:rFonts w:asciiTheme="minorHAnsi" w:hAnsiTheme="minorHAnsi"/>
        </w:rPr>
        <w:t xml:space="preserve"> </w:t>
      </w:r>
      <w:r w:rsidR="007F2128">
        <w:rPr>
          <w:rFonts w:asciiTheme="minorHAnsi" w:hAnsiTheme="minorHAnsi"/>
        </w:rPr>
        <w:t>accomplished.</w:t>
      </w:r>
    </w:p>
    <w:p w14:paraId="01D48EB8" w14:textId="285B4143" w:rsidR="00697946" w:rsidRDefault="00AE3DBB" w:rsidP="001C5640">
      <w:pPr>
        <w:jc w:val="both"/>
        <w:rPr>
          <w:rFonts w:asciiTheme="minorHAnsi" w:hAnsiTheme="minorHAnsi"/>
        </w:rPr>
      </w:pPr>
      <w:r>
        <w:rPr>
          <w:rFonts w:asciiTheme="minorHAnsi" w:hAnsiTheme="minorHAnsi"/>
        </w:rPr>
        <w:t xml:space="preserve">As we look forward to how the Lord is expanding our efforts to disciple multiple pastors in various countries, the need </w:t>
      </w:r>
      <w:r w:rsidR="003F1A02">
        <w:rPr>
          <w:rFonts w:asciiTheme="minorHAnsi" w:hAnsiTheme="minorHAnsi"/>
        </w:rPr>
        <w:t xml:space="preserve">has </w:t>
      </w:r>
      <w:r>
        <w:rPr>
          <w:rFonts w:asciiTheme="minorHAnsi" w:hAnsiTheme="minorHAnsi"/>
        </w:rPr>
        <w:t>substantially increase</w:t>
      </w:r>
      <w:r w:rsidR="003F1A02">
        <w:rPr>
          <w:rFonts w:asciiTheme="minorHAnsi" w:hAnsiTheme="minorHAnsi"/>
        </w:rPr>
        <w:t>d</w:t>
      </w:r>
      <w:r>
        <w:rPr>
          <w:rFonts w:asciiTheme="minorHAnsi" w:hAnsiTheme="minorHAnsi"/>
        </w:rPr>
        <w:t xml:space="preserve">. Pastor David Musoke will again coordinate Partner Symposiums in 2026. Pastor Maurice Adum </w:t>
      </w:r>
      <w:r w:rsidR="009041CC">
        <w:rPr>
          <w:rFonts w:asciiTheme="minorHAnsi" w:hAnsiTheme="minorHAnsi"/>
        </w:rPr>
        <w:t xml:space="preserve">has </w:t>
      </w:r>
      <w:r>
        <w:rPr>
          <w:rFonts w:asciiTheme="minorHAnsi" w:hAnsiTheme="minorHAnsi"/>
        </w:rPr>
        <w:t>develop</w:t>
      </w:r>
      <w:r w:rsidR="009041CC">
        <w:rPr>
          <w:rFonts w:asciiTheme="minorHAnsi" w:hAnsiTheme="minorHAnsi"/>
        </w:rPr>
        <w:t>ed</w:t>
      </w:r>
      <w:r>
        <w:rPr>
          <w:rFonts w:asciiTheme="minorHAnsi" w:hAnsiTheme="minorHAnsi"/>
        </w:rPr>
        <w:t xml:space="preserve"> his plans for monthly Partner Symposiums in 2026. Since the Bible Study Techniques training in April (in Nairobi) there are </w:t>
      </w:r>
      <w:r w:rsidR="003F7E46">
        <w:rPr>
          <w:rFonts w:asciiTheme="minorHAnsi" w:hAnsiTheme="minorHAnsi"/>
        </w:rPr>
        <w:t>several</w:t>
      </w:r>
      <w:r>
        <w:rPr>
          <w:rFonts w:asciiTheme="minorHAnsi" w:hAnsiTheme="minorHAnsi"/>
        </w:rPr>
        <w:t xml:space="preserve"> commissioned pastors working with Pastor Maurice to hold their own independent Partner Symposiums.  </w:t>
      </w:r>
      <w:r w:rsidR="00321FBE">
        <w:rPr>
          <w:rFonts w:asciiTheme="minorHAnsi" w:hAnsiTheme="minorHAnsi"/>
        </w:rPr>
        <w:t xml:space="preserve">The </w:t>
      </w:r>
      <w:r w:rsidR="009041CC">
        <w:rPr>
          <w:rFonts w:asciiTheme="minorHAnsi" w:hAnsiTheme="minorHAnsi"/>
        </w:rPr>
        <w:t xml:space="preserve">current </w:t>
      </w:r>
      <w:r w:rsidR="00321FBE" w:rsidRPr="009041CC">
        <w:rPr>
          <w:rFonts w:asciiTheme="minorHAnsi" w:hAnsiTheme="minorHAnsi"/>
        </w:rPr>
        <w:t>budget for Partner Symposiums in 2026 is $20,000</w:t>
      </w:r>
      <w:r w:rsidR="00321FBE">
        <w:rPr>
          <w:rFonts w:asciiTheme="minorHAnsi" w:hAnsiTheme="minorHAnsi"/>
        </w:rPr>
        <w:t xml:space="preserve">. This budget includes </w:t>
      </w:r>
      <w:r w:rsidR="002841D3">
        <w:rPr>
          <w:rFonts w:asciiTheme="minorHAnsi" w:hAnsiTheme="minorHAnsi"/>
        </w:rPr>
        <w:t xml:space="preserve">the </w:t>
      </w:r>
      <w:r w:rsidR="00321FBE">
        <w:rPr>
          <w:rFonts w:asciiTheme="minorHAnsi" w:hAnsiTheme="minorHAnsi"/>
        </w:rPr>
        <w:t xml:space="preserve">growth of Partner Symposiums </w:t>
      </w:r>
      <w:r w:rsidR="002841D3">
        <w:rPr>
          <w:rFonts w:asciiTheme="minorHAnsi" w:hAnsiTheme="minorHAnsi"/>
        </w:rPr>
        <w:t xml:space="preserve">which will be </w:t>
      </w:r>
      <w:r w:rsidR="00321FBE">
        <w:rPr>
          <w:rFonts w:asciiTheme="minorHAnsi" w:hAnsiTheme="minorHAnsi"/>
        </w:rPr>
        <w:t xml:space="preserve">conducted by three additional </w:t>
      </w:r>
      <w:r w:rsidR="008A09E4">
        <w:rPr>
          <w:rFonts w:asciiTheme="minorHAnsi" w:hAnsiTheme="minorHAnsi"/>
        </w:rPr>
        <w:t>commissioned pastors.</w:t>
      </w:r>
      <w:r w:rsidR="00321FBE">
        <w:rPr>
          <w:rFonts w:asciiTheme="minorHAnsi" w:hAnsiTheme="minorHAnsi"/>
        </w:rPr>
        <w:t xml:space="preserve"> </w:t>
      </w:r>
      <w:r w:rsidR="002841D3">
        <w:rPr>
          <w:rFonts w:asciiTheme="minorHAnsi" w:hAnsiTheme="minorHAnsi"/>
        </w:rPr>
        <w:t>We are projecting 3500 attendees across east Africa to be discipled through these Partner Symposiums</w:t>
      </w:r>
      <w:r w:rsidR="009041CC">
        <w:rPr>
          <w:rFonts w:asciiTheme="minorHAnsi" w:hAnsiTheme="minorHAnsi"/>
        </w:rPr>
        <w:t xml:space="preserve"> in 2026.</w:t>
      </w:r>
    </w:p>
    <w:p w14:paraId="4B909C78" w14:textId="3E3CBD92" w:rsidR="009041CC" w:rsidRDefault="009041CC" w:rsidP="001C5640">
      <w:pPr>
        <w:jc w:val="both"/>
        <w:rPr>
          <w:rFonts w:asciiTheme="minorHAnsi" w:hAnsiTheme="minorHAnsi"/>
        </w:rPr>
      </w:pPr>
      <w:r>
        <w:rPr>
          <w:rFonts w:asciiTheme="minorHAnsi" w:hAnsiTheme="minorHAnsi"/>
        </w:rPr>
        <w:t>The Lord uses His people to support His discipleship commission. Please consider supporting our partners in Uganda and Kenya as they are fulfilling the Lords commission.</w:t>
      </w:r>
    </w:p>
    <w:sectPr w:rsidR="009041CC" w:rsidSect="00861DD3">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D156" w14:textId="77777777" w:rsidR="00FA0DAA" w:rsidRDefault="00FA0DAA" w:rsidP="002B5CEC">
      <w:pPr>
        <w:spacing w:after="0" w:line="240" w:lineRule="auto"/>
      </w:pPr>
      <w:r>
        <w:separator/>
      </w:r>
    </w:p>
  </w:endnote>
  <w:endnote w:type="continuationSeparator" w:id="0">
    <w:p w14:paraId="0134E4DF" w14:textId="77777777" w:rsidR="00FA0DAA" w:rsidRDefault="00FA0DAA" w:rsidP="002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CAFE" w14:textId="063CFFC2" w:rsidR="00564DDC" w:rsidRPr="00916320" w:rsidRDefault="00330055" w:rsidP="00916320">
    <w:pPr>
      <w:pStyle w:val="Footer"/>
    </w:pPr>
    <w:r w:rsidRPr="00916320">
      <w:rPr>
        <w:rStyle w:val="SubtleEmphasis"/>
        <w:i w:val="0"/>
        <w:iCs w:val="0"/>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4D17" w14:textId="77777777" w:rsidR="00FA0DAA" w:rsidRDefault="00FA0DAA" w:rsidP="002B5CEC">
      <w:pPr>
        <w:spacing w:after="0" w:line="240" w:lineRule="auto"/>
      </w:pPr>
      <w:r>
        <w:separator/>
      </w:r>
    </w:p>
  </w:footnote>
  <w:footnote w:type="continuationSeparator" w:id="0">
    <w:p w14:paraId="54E31956" w14:textId="77777777" w:rsidR="00FA0DAA" w:rsidRDefault="00FA0DAA" w:rsidP="002B5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902C" w14:textId="77777777" w:rsidR="00966410" w:rsidRPr="000A5233" w:rsidRDefault="000A5233" w:rsidP="000A5233">
    <w:pPr>
      <w:pStyle w:val="Header"/>
      <w:jc w:val="center"/>
    </w:pPr>
    <w:r w:rsidRPr="007909DE">
      <w:rPr>
        <w:noProof/>
      </w:rPr>
      <w:drawing>
        <wp:inline distT="0" distB="0" distL="0" distR="0" wp14:anchorId="0A92F542" wp14:editId="42D78D70">
          <wp:extent cx="3027237" cy="666444"/>
          <wp:effectExtent l="0" t="0" r="0" b="0"/>
          <wp:docPr id="335071839" name="Picture 335071839" descr="E:\justBible Ministries\Logo\Master Logo for headers -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stBible Ministries\Logo\Master Logo for headers - 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644" cy="67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DF8"/>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5B3A0A3D"/>
    <w:multiLevelType w:val="hybridMultilevel"/>
    <w:tmpl w:val="C21093AA"/>
    <w:lvl w:ilvl="0" w:tplc="DFDE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8569360">
    <w:abstractNumId w:val="0"/>
  </w:num>
  <w:num w:numId="2" w16cid:durableId="32605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64"/>
    <w:rsid w:val="00007701"/>
    <w:rsid w:val="000118A3"/>
    <w:rsid w:val="000142C2"/>
    <w:rsid w:val="00014F0E"/>
    <w:rsid w:val="00025797"/>
    <w:rsid w:val="0008526F"/>
    <w:rsid w:val="000A5233"/>
    <w:rsid w:val="000B0377"/>
    <w:rsid w:val="000B3DC8"/>
    <w:rsid w:val="000C7503"/>
    <w:rsid w:val="000D3750"/>
    <w:rsid w:val="000E76F7"/>
    <w:rsid w:val="00116BFA"/>
    <w:rsid w:val="00121B23"/>
    <w:rsid w:val="00121E36"/>
    <w:rsid w:val="00123DC8"/>
    <w:rsid w:val="001253D5"/>
    <w:rsid w:val="00125508"/>
    <w:rsid w:val="00127768"/>
    <w:rsid w:val="00131A1D"/>
    <w:rsid w:val="00131A3E"/>
    <w:rsid w:val="001552F8"/>
    <w:rsid w:val="0016200F"/>
    <w:rsid w:val="001651E7"/>
    <w:rsid w:val="0016546F"/>
    <w:rsid w:val="00165B36"/>
    <w:rsid w:val="001862CF"/>
    <w:rsid w:val="001B1E7D"/>
    <w:rsid w:val="001C5640"/>
    <w:rsid w:val="001E5A92"/>
    <w:rsid w:val="001F66AB"/>
    <w:rsid w:val="00213BC4"/>
    <w:rsid w:val="00216A94"/>
    <w:rsid w:val="002278E2"/>
    <w:rsid w:val="0024236C"/>
    <w:rsid w:val="00243415"/>
    <w:rsid w:val="00243E7C"/>
    <w:rsid w:val="00275C28"/>
    <w:rsid w:val="0028313D"/>
    <w:rsid w:val="002841D3"/>
    <w:rsid w:val="00292185"/>
    <w:rsid w:val="00296B72"/>
    <w:rsid w:val="002A2FD8"/>
    <w:rsid w:val="002B5CEC"/>
    <w:rsid w:val="002B731C"/>
    <w:rsid w:val="002E259A"/>
    <w:rsid w:val="002E5179"/>
    <w:rsid w:val="002E7604"/>
    <w:rsid w:val="002F2A74"/>
    <w:rsid w:val="002F4A80"/>
    <w:rsid w:val="002F61F0"/>
    <w:rsid w:val="0030410C"/>
    <w:rsid w:val="00307065"/>
    <w:rsid w:val="00312EA9"/>
    <w:rsid w:val="00313254"/>
    <w:rsid w:val="00321FBE"/>
    <w:rsid w:val="00323C18"/>
    <w:rsid w:val="0032747D"/>
    <w:rsid w:val="00330055"/>
    <w:rsid w:val="00357E0B"/>
    <w:rsid w:val="00372945"/>
    <w:rsid w:val="003779DD"/>
    <w:rsid w:val="003831B8"/>
    <w:rsid w:val="003900DA"/>
    <w:rsid w:val="003A1BC6"/>
    <w:rsid w:val="003D3E79"/>
    <w:rsid w:val="003D5FEE"/>
    <w:rsid w:val="003E297A"/>
    <w:rsid w:val="003F1A02"/>
    <w:rsid w:val="003F7E46"/>
    <w:rsid w:val="004019CD"/>
    <w:rsid w:val="00425973"/>
    <w:rsid w:val="004341C0"/>
    <w:rsid w:val="004602F7"/>
    <w:rsid w:val="004A6C16"/>
    <w:rsid w:val="004B0C6A"/>
    <w:rsid w:val="004C0F0D"/>
    <w:rsid w:val="004C2754"/>
    <w:rsid w:val="004E7A2A"/>
    <w:rsid w:val="004F242D"/>
    <w:rsid w:val="00500455"/>
    <w:rsid w:val="00505791"/>
    <w:rsid w:val="00521ADC"/>
    <w:rsid w:val="005471ED"/>
    <w:rsid w:val="005538A6"/>
    <w:rsid w:val="00564DDC"/>
    <w:rsid w:val="00565C1F"/>
    <w:rsid w:val="00570BC0"/>
    <w:rsid w:val="0057768B"/>
    <w:rsid w:val="005921FC"/>
    <w:rsid w:val="005934B4"/>
    <w:rsid w:val="005A0CAD"/>
    <w:rsid w:val="005D2DA5"/>
    <w:rsid w:val="005F3B92"/>
    <w:rsid w:val="00601BF5"/>
    <w:rsid w:val="00634CB3"/>
    <w:rsid w:val="006576E9"/>
    <w:rsid w:val="00670513"/>
    <w:rsid w:val="00697946"/>
    <w:rsid w:val="006A40C9"/>
    <w:rsid w:val="006B00B3"/>
    <w:rsid w:val="006C2BE2"/>
    <w:rsid w:val="006C6092"/>
    <w:rsid w:val="006D5FF2"/>
    <w:rsid w:val="006D6432"/>
    <w:rsid w:val="006D7294"/>
    <w:rsid w:val="006E6F4C"/>
    <w:rsid w:val="006E7879"/>
    <w:rsid w:val="006F1C4B"/>
    <w:rsid w:val="00712747"/>
    <w:rsid w:val="00714294"/>
    <w:rsid w:val="007150F5"/>
    <w:rsid w:val="00722B47"/>
    <w:rsid w:val="0072518A"/>
    <w:rsid w:val="00725EEA"/>
    <w:rsid w:val="00735465"/>
    <w:rsid w:val="00746B42"/>
    <w:rsid w:val="00765D74"/>
    <w:rsid w:val="0077114B"/>
    <w:rsid w:val="0079224E"/>
    <w:rsid w:val="007F2128"/>
    <w:rsid w:val="007F468F"/>
    <w:rsid w:val="007F5E06"/>
    <w:rsid w:val="00816507"/>
    <w:rsid w:val="00853968"/>
    <w:rsid w:val="008612D4"/>
    <w:rsid w:val="00861DD3"/>
    <w:rsid w:val="00865D7A"/>
    <w:rsid w:val="00873C74"/>
    <w:rsid w:val="00881DBB"/>
    <w:rsid w:val="008A09E4"/>
    <w:rsid w:val="008A5F9E"/>
    <w:rsid w:val="008B2047"/>
    <w:rsid w:val="008B504E"/>
    <w:rsid w:val="008B52DA"/>
    <w:rsid w:val="008B685B"/>
    <w:rsid w:val="008D3416"/>
    <w:rsid w:val="008D3A9E"/>
    <w:rsid w:val="008D6491"/>
    <w:rsid w:val="008E1D3A"/>
    <w:rsid w:val="008E3703"/>
    <w:rsid w:val="008E5EF7"/>
    <w:rsid w:val="009041CC"/>
    <w:rsid w:val="0091351C"/>
    <w:rsid w:val="00916320"/>
    <w:rsid w:val="009220D2"/>
    <w:rsid w:val="00927EAB"/>
    <w:rsid w:val="00966410"/>
    <w:rsid w:val="00967589"/>
    <w:rsid w:val="00972C76"/>
    <w:rsid w:val="00982A79"/>
    <w:rsid w:val="009B1327"/>
    <w:rsid w:val="009C3EEF"/>
    <w:rsid w:val="009C7543"/>
    <w:rsid w:val="009D249E"/>
    <w:rsid w:val="009D7DF8"/>
    <w:rsid w:val="009E12FF"/>
    <w:rsid w:val="009F7FA5"/>
    <w:rsid w:val="00A00943"/>
    <w:rsid w:val="00A11BD7"/>
    <w:rsid w:val="00A203DE"/>
    <w:rsid w:val="00A3619A"/>
    <w:rsid w:val="00A41F54"/>
    <w:rsid w:val="00A43B82"/>
    <w:rsid w:val="00A61455"/>
    <w:rsid w:val="00A61864"/>
    <w:rsid w:val="00A74E00"/>
    <w:rsid w:val="00A802E8"/>
    <w:rsid w:val="00A94E3A"/>
    <w:rsid w:val="00A95331"/>
    <w:rsid w:val="00A97B01"/>
    <w:rsid w:val="00AA483D"/>
    <w:rsid w:val="00AC58C9"/>
    <w:rsid w:val="00AC72D8"/>
    <w:rsid w:val="00AD01F6"/>
    <w:rsid w:val="00AD1938"/>
    <w:rsid w:val="00AD2E51"/>
    <w:rsid w:val="00AD4614"/>
    <w:rsid w:val="00AE3DBB"/>
    <w:rsid w:val="00AF4FD2"/>
    <w:rsid w:val="00B04799"/>
    <w:rsid w:val="00B123E3"/>
    <w:rsid w:val="00B16A37"/>
    <w:rsid w:val="00B3766D"/>
    <w:rsid w:val="00B4564F"/>
    <w:rsid w:val="00B519B8"/>
    <w:rsid w:val="00B53750"/>
    <w:rsid w:val="00B53F32"/>
    <w:rsid w:val="00B62241"/>
    <w:rsid w:val="00B64369"/>
    <w:rsid w:val="00B74D12"/>
    <w:rsid w:val="00B94BD9"/>
    <w:rsid w:val="00B96251"/>
    <w:rsid w:val="00BA07A8"/>
    <w:rsid w:val="00BA2BA7"/>
    <w:rsid w:val="00BB1879"/>
    <w:rsid w:val="00BB190A"/>
    <w:rsid w:val="00BB2BA1"/>
    <w:rsid w:val="00BD1C27"/>
    <w:rsid w:val="00BD25B6"/>
    <w:rsid w:val="00BE5CBF"/>
    <w:rsid w:val="00BF7C05"/>
    <w:rsid w:val="00C20FBB"/>
    <w:rsid w:val="00C24F7B"/>
    <w:rsid w:val="00C51C93"/>
    <w:rsid w:val="00C6042E"/>
    <w:rsid w:val="00C64B30"/>
    <w:rsid w:val="00C723FE"/>
    <w:rsid w:val="00C7641F"/>
    <w:rsid w:val="00D14193"/>
    <w:rsid w:val="00D20396"/>
    <w:rsid w:val="00D249F2"/>
    <w:rsid w:val="00D31035"/>
    <w:rsid w:val="00D6170D"/>
    <w:rsid w:val="00D61853"/>
    <w:rsid w:val="00D74DEC"/>
    <w:rsid w:val="00D81363"/>
    <w:rsid w:val="00D81A87"/>
    <w:rsid w:val="00DB1D9F"/>
    <w:rsid w:val="00DC36BA"/>
    <w:rsid w:val="00DC52B1"/>
    <w:rsid w:val="00DC5F21"/>
    <w:rsid w:val="00DC65E4"/>
    <w:rsid w:val="00DC6F24"/>
    <w:rsid w:val="00DC7209"/>
    <w:rsid w:val="00DE45CB"/>
    <w:rsid w:val="00DF5817"/>
    <w:rsid w:val="00E02F1C"/>
    <w:rsid w:val="00E32549"/>
    <w:rsid w:val="00E44334"/>
    <w:rsid w:val="00E47F17"/>
    <w:rsid w:val="00E5317B"/>
    <w:rsid w:val="00E5638C"/>
    <w:rsid w:val="00E67533"/>
    <w:rsid w:val="00E675E9"/>
    <w:rsid w:val="00E743AE"/>
    <w:rsid w:val="00E811B5"/>
    <w:rsid w:val="00E9085D"/>
    <w:rsid w:val="00E92258"/>
    <w:rsid w:val="00E928FB"/>
    <w:rsid w:val="00EA6166"/>
    <w:rsid w:val="00ED0651"/>
    <w:rsid w:val="00EF1A05"/>
    <w:rsid w:val="00EF44B8"/>
    <w:rsid w:val="00EF6017"/>
    <w:rsid w:val="00F10E9A"/>
    <w:rsid w:val="00F24A35"/>
    <w:rsid w:val="00F32E6F"/>
    <w:rsid w:val="00F53464"/>
    <w:rsid w:val="00F65AB7"/>
    <w:rsid w:val="00F9296F"/>
    <w:rsid w:val="00F95005"/>
    <w:rsid w:val="00FA0DAA"/>
    <w:rsid w:val="00FA7D1A"/>
    <w:rsid w:val="00FB106C"/>
    <w:rsid w:val="00FB4C01"/>
    <w:rsid w:val="00FB544C"/>
    <w:rsid w:val="00FC53D4"/>
    <w:rsid w:val="00FD5D86"/>
    <w:rsid w:val="00FD7A33"/>
    <w:rsid w:val="00FE5392"/>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1607"/>
  <w15:docId w15:val="{5B20E88B-044D-4EB4-A1BF-3BD046B3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B5CEC"/>
    <w:rPr>
      <w:sz w:val="20"/>
      <w:vertAlign w:val="superscript"/>
    </w:rPr>
  </w:style>
  <w:style w:type="paragraph" w:styleId="FootnoteText">
    <w:name w:val="footnote text"/>
    <w:basedOn w:val="Normal"/>
    <w:link w:val="FootnoteTextChar"/>
    <w:semiHidden/>
    <w:rsid w:val="002B5CEC"/>
    <w:pPr>
      <w:spacing w:before="200" w:after="0" w:line="200" w:lineRule="atLeast"/>
      <w:ind w:firstLine="1080"/>
    </w:pPr>
    <w:rPr>
      <w:rFonts w:eastAsia="Times New Roman" w:cs="Times New Roman"/>
      <w:sz w:val="20"/>
      <w:szCs w:val="20"/>
    </w:rPr>
  </w:style>
  <w:style w:type="character" w:customStyle="1" w:styleId="FootnoteTextChar">
    <w:name w:val="Footnote Text Char"/>
    <w:basedOn w:val="DefaultParagraphFont"/>
    <w:link w:val="FootnoteText"/>
    <w:semiHidden/>
    <w:rsid w:val="002B5CEC"/>
    <w:rPr>
      <w:rFonts w:eastAsia="Times New Roman" w:cs="Times New Roman"/>
      <w:sz w:val="20"/>
      <w:szCs w:val="20"/>
    </w:rPr>
  </w:style>
  <w:style w:type="paragraph" w:customStyle="1" w:styleId="3rdLevel">
    <w:name w:val="3rd Level"/>
    <w:basedOn w:val="Normal"/>
    <w:next w:val="Normal"/>
    <w:rsid w:val="002B5CEC"/>
    <w:pPr>
      <w:spacing w:before="240" w:after="0" w:line="480" w:lineRule="atLeast"/>
      <w:ind w:firstLine="1080"/>
    </w:pPr>
    <w:rPr>
      <w:rFonts w:eastAsia="Times New Roman" w:cs="Times New Roman"/>
      <w:b/>
      <w:szCs w:val="20"/>
    </w:rPr>
  </w:style>
  <w:style w:type="paragraph" w:styleId="BodyTextIndent2">
    <w:name w:val="Body Text Indent 2"/>
    <w:basedOn w:val="Normal"/>
    <w:link w:val="BodyTextIndent2Char"/>
    <w:semiHidden/>
    <w:rsid w:val="002B5CEC"/>
    <w:pPr>
      <w:spacing w:after="0" w:line="240" w:lineRule="auto"/>
      <w:ind w:left="360"/>
    </w:pPr>
    <w:rPr>
      <w:rFonts w:eastAsia="Times New Roman" w:cs="Times New Roman"/>
      <w:snapToGrid w:val="0"/>
      <w:sz w:val="22"/>
      <w:szCs w:val="20"/>
    </w:rPr>
  </w:style>
  <w:style w:type="character" w:customStyle="1" w:styleId="BodyTextIndent2Char">
    <w:name w:val="Body Text Indent 2 Char"/>
    <w:basedOn w:val="DefaultParagraphFont"/>
    <w:link w:val="BodyTextIndent2"/>
    <w:semiHidden/>
    <w:rsid w:val="002B5CEC"/>
    <w:rPr>
      <w:rFonts w:eastAsia="Times New Roman" w:cs="Times New Roman"/>
      <w:snapToGrid w:val="0"/>
      <w:sz w:val="22"/>
      <w:szCs w:val="20"/>
    </w:rPr>
  </w:style>
  <w:style w:type="paragraph" w:styleId="BodyTextIndent3">
    <w:name w:val="Body Text Indent 3"/>
    <w:basedOn w:val="Normal"/>
    <w:link w:val="BodyTextIndent3Char"/>
    <w:semiHidden/>
    <w:rsid w:val="002B5CEC"/>
    <w:pPr>
      <w:spacing w:after="0" w:line="240" w:lineRule="auto"/>
      <w:ind w:left="360"/>
    </w:pPr>
    <w:rPr>
      <w:rFonts w:eastAsia="Times New Roman" w:cs="Times New Roman"/>
      <w:snapToGrid w:val="0"/>
      <w:szCs w:val="20"/>
    </w:rPr>
  </w:style>
  <w:style w:type="character" w:customStyle="1" w:styleId="BodyTextIndent3Char">
    <w:name w:val="Body Text Indent 3 Char"/>
    <w:basedOn w:val="DefaultParagraphFont"/>
    <w:link w:val="BodyTextIndent3"/>
    <w:semiHidden/>
    <w:rsid w:val="002B5CEC"/>
    <w:rPr>
      <w:rFonts w:eastAsia="Times New Roman" w:cs="Times New Roman"/>
      <w:snapToGrid w:val="0"/>
      <w:szCs w:val="20"/>
    </w:rPr>
  </w:style>
  <w:style w:type="paragraph" w:styleId="ListParagraph">
    <w:name w:val="List Paragraph"/>
    <w:basedOn w:val="Normal"/>
    <w:uiPriority w:val="34"/>
    <w:qFormat/>
    <w:rsid w:val="00865D7A"/>
    <w:pPr>
      <w:ind w:left="720"/>
      <w:contextualSpacing/>
    </w:pPr>
  </w:style>
  <w:style w:type="table" w:styleId="TableGrid">
    <w:name w:val="Table Grid"/>
    <w:basedOn w:val="TableNormal"/>
    <w:uiPriority w:val="59"/>
    <w:rsid w:val="00F1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DDC"/>
  </w:style>
  <w:style w:type="paragraph" w:styleId="Footer">
    <w:name w:val="footer"/>
    <w:basedOn w:val="Normal"/>
    <w:link w:val="FooterChar"/>
    <w:uiPriority w:val="99"/>
    <w:unhideWhenUsed/>
    <w:rsid w:val="0056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DDC"/>
  </w:style>
  <w:style w:type="paragraph" w:styleId="NormalWeb">
    <w:name w:val="Normal (Web)"/>
    <w:basedOn w:val="Normal"/>
    <w:uiPriority w:val="99"/>
    <w:semiHidden/>
    <w:unhideWhenUsed/>
    <w:rsid w:val="00DF5817"/>
    <w:pPr>
      <w:spacing w:before="100" w:beforeAutospacing="1" w:after="100" w:afterAutospacing="1" w:line="240" w:lineRule="auto"/>
    </w:pPr>
    <w:rPr>
      <w:rFonts w:eastAsia="Times New Roman" w:cs="Times New Roman"/>
      <w:szCs w:val="24"/>
    </w:rPr>
  </w:style>
  <w:style w:type="character" w:styleId="SubtleEmphasis">
    <w:name w:val="Subtle Emphasis"/>
    <w:basedOn w:val="DefaultParagraphFont"/>
    <w:uiPriority w:val="19"/>
    <w:qFormat/>
    <w:rsid w:val="00A00943"/>
    <w:rPr>
      <w:i/>
      <w:iCs/>
      <w:color w:val="808080" w:themeColor="text1" w:themeTint="7F"/>
    </w:rPr>
  </w:style>
  <w:style w:type="paragraph" w:styleId="BalloonText">
    <w:name w:val="Balloon Text"/>
    <w:basedOn w:val="Normal"/>
    <w:link w:val="BalloonTextChar"/>
    <w:uiPriority w:val="99"/>
    <w:semiHidden/>
    <w:unhideWhenUsed/>
    <w:rsid w:val="006C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A61BB-1D5F-4082-9831-71BCDE38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Cooper</dc:creator>
  <cp:lastModifiedBy>Mark Cooper</cp:lastModifiedBy>
  <cp:revision>6</cp:revision>
  <cp:lastPrinted>2026-03-02T16:10:00Z</cp:lastPrinted>
  <dcterms:created xsi:type="dcterms:W3CDTF">2026-03-02T15:19:00Z</dcterms:created>
  <dcterms:modified xsi:type="dcterms:W3CDTF">2026-03-03T15:23:00Z</dcterms:modified>
</cp:coreProperties>
</file>